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10FF7" w:rsidRDefault="00B54B8F">
      <w:pPr>
        <w:pStyle w:val="Heading2"/>
        <w:keepNext w:val="0"/>
        <w:keepLines w:val="0"/>
        <w:widowControl w:val="0"/>
        <w:contextualSpacing w:val="0"/>
      </w:pPr>
      <w:r>
        <w:t>Recce Report – Quantock Hills</w:t>
      </w:r>
    </w:p>
    <w:p w:rsidR="00C10FF7" w:rsidRDefault="00C10FF7">
      <w:pPr>
        <w:widowControl w:val="0"/>
      </w:pPr>
    </w:p>
    <w:p w:rsidR="00C10FF7" w:rsidRDefault="00C10FF7">
      <w:pPr>
        <w:widowControl w:val="0"/>
      </w:pPr>
    </w:p>
    <w:tbl>
      <w:tblPr>
        <w:tblStyle w:val="a"/>
        <w:tblW w:w="10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3"/>
      </w:tblGrid>
      <w:tr w:rsidR="00C10FF7">
        <w:tc>
          <w:tcPr>
            <w:tcW w:w="1083" w:type="dxa"/>
            <w:shd w:val="clear" w:color="auto" w:fill="C0C0C0"/>
            <w:tcMar>
              <w:left w:w="108" w:type="dxa"/>
              <w:right w:w="108" w:type="dxa"/>
            </w:tcMar>
          </w:tcPr>
          <w:p w:rsidR="00C10FF7" w:rsidRDefault="00B54B8F">
            <w:pPr>
              <w:pStyle w:val="Heading3"/>
              <w:keepNext w:val="0"/>
              <w:keepLines w:val="0"/>
              <w:widowControl w:val="0"/>
              <w:contextualSpacing w:val="0"/>
            </w:pPr>
            <w:r>
              <w:t>People</w:t>
            </w:r>
          </w:p>
        </w:tc>
      </w:tr>
    </w:tbl>
    <w:p w:rsidR="00C10FF7" w:rsidRDefault="00C10FF7">
      <w:pPr>
        <w:widowControl w:val="0"/>
      </w:pPr>
    </w:p>
    <w:tbl>
      <w:tblPr>
        <w:tblStyle w:val="a0"/>
        <w:tblW w:w="85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8"/>
        <w:gridCol w:w="5180"/>
      </w:tblGrid>
      <w:tr w:rsidR="00C10FF7">
        <w:tc>
          <w:tcPr>
            <w:tcW w:w="3348" w:type="dxa"/>
            <w:tcMar>
              <w:left w:w="108" w:type="dxa"/>
              <w:right w:w="108" w:type="dxa"/>
            </w:tcMar>
          </w:tcPr>
          <w:p w:rsidR="00C10FF7" w:rsidRDefault="00B54B8F">
            <w:pPr>
              <w:widowControl w:val="0"/>
            </w:pPr>
            <w:r>
              <w:rPr>
                <w:rFonts w:ascii="Arial" w:eastAsia="Arial" w:hAnsi="Arial" w:cs="Arial"/>
                <w:b/>
              </w:rPr>
              <w:t>Main contact:</w:t>
            </w:r>
          </w:p>
          <w:p w:rsidR="00B54B8F" w:rsidRDefault="00B54B8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C10FF7" w:rsidRDefault="00B54B8F">
            <w:pPr>
              <w:widowControl w:val="0"/>
            </w:pPr>
            <w:r>
              <w:rPr>
                <w:rFonts w:ascii="Arial" w:eastAsia="Arial" w:hAnsi="Arial" w:cs="Arial"/>
                <w:sz w:val="20"/>
                <w:szCs w:val="20"/>
              </w:rPr>
              <w:t>Monica Tilley</w:t>
            </w:r>
          </w:p>
          <w:p w:rsidR="00C10FF7" w:rsidRDefault="00C10FF7" w:rsidP="00B54B8F">
            <w:pPr>
              <w:widowControl w:val="0"/>
            </w:pPr>
          </w:p>
          <w:p w:rsidR="00B54B8F" w:rsidRPr="00B54B8F" w:rsidRDefault="00B54B8F" w:rsidP="00B54B8F">
            <w:pPr>
              <w:widowControl w:val="0"/>
              <w:rPr>
                <w:rFonts w:ascii="Arial" w:hAnsi="Arial" w:cs="Arial"/>
              </w:rPr>
            </w:pPr>
            <w:r w:rsidRPr="00B54B8F">
              <w:rPr>
                <w:rFonts w:ascii="Arial" w:hAnsi="Arial" w:cs="Arial"/>
                <w:sz w:val="20"/>
              </w:rPr>
              <w:t>07948439113</w:t>
            </w:r>
          </w:p>
        </w:tc>
        <w:tc>
          <w:tcPr>
            <w:tcW w:w="5180" w:type="dxa"/>
            <w:tcMar>
              <w:left w:w="108" w:type="dxa"/>
              <w:right w:w="108" w:type="dxa"/>
            </w:tcMar>
          </w:tcPr>
          <w:p w:rsidR="00C10FF7" w:rsidRDefault="00C10FF7">
            <w:pPr>
              <w:widowControl w:val="0"/>
            </w:pPr>
          </w:p>
          <w:p w:rsidR="00C10FF7" w:rsidRDefault="00C10FF7">
            <w:pPr>
              <w:widowControl w:val="0"/>
            </w:pPr>
          </w:p>
          <w:p w:rsidR="00C10FF7" w:rsidRDefault="00B54B8F" w:rsidP="00B54B8F">
            <w:pPr>
              <w:widowControl w:val="0"/>
              <w:tabs>
                <w:tab w:val="left" w:pos="360"/>
              </w:tabs>
              <w:ind w:left="360"/>
              <w:contextualSpacing/>
            </w:pPr>
            <w:r>
              <w:rPr>
                <w:rFonts w:ascii="Arial" w:eastAsia="Arial" w:hAnsi="Arial" w:cs="Arial"/>
                <w:sz w:val="20"/>
                <w:szCs w:val="20"/>
              </w:rPr>
              <w:t>Monica was driving the main car during the production.</w:t>
            </w:r>
          </w:p>
        </w:tc>
      </w:tr>
      <w:tr w:rsidR="00C10FF7">
        <w:tc>
          <w:tcPr>
            <w:tcW w:w="3348" w:type="dxa"/>
            <w:tcMar>
              <w:left w:w="108" w:type="dxa"/>
              <w:right w:w="108" w:type="dxa"/>
            </w:tcMar>
          </w:tcPr>
          <w:p w:rsidR="00C10FF7" w:rsidRDefault="00B54B8F">
            <w:pPr>
              <w:pStyle w:val="Heading1"/>
              <w:keepNext w:val="0"/>
              <w:keepLines w:val="0"/>
              <w:widowControl w:val="0"/>
              <w:contextualSpacing w:val="0"/>
            </w:pPr>
            <w:r>
              <w:rPr>
                <w:sz w:val="24"/>
                <w:szCs w:val="24"/>
              </w:rPr>
              <w:t>Secondary contact</w:t>
            </w:r>
            <w:r>
              <w:rPr>
                <w:sz w:val="24"/>
                <w:szCs w:val="24"/>
              </w:rPr>
              <w:t>:</w:t>
            </w:r>
          </w:p>
          <w:p w:rsidR="00B54B8F" w:rsidRDefault="00B54B8F" w:rsidP="00B54B8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C10FF7" w:rsidRDefault="00B54B8F" w:rsidP="00B54B8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James</w:t>
            </w:r>
          </w:p>
          <w:p w:rsidR="00B54B8F" w:rsidRDefault="00B54B8F" w:rsidP="00B54B8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B54B8F" w:rsidRPr="00B54B8F" w:rsidRDefault="00B54B8F" w:rsidP="00B54B8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B54B8F">
              <w:rPr>
                <w:rFonts w:ascii="Arial" w:eastAsia="Arial" w:hAnsi="Arial" w:cs="Arial"/>
                <w:sz w:val="20"/>
                <w:szCs w:val="20"/>
              </w:rPr>
              <w:t>07784697949</w:t>
            </w:r>
          </w:p>
          <w:p w:rsidR="00B54B8F" w:rsidRDefault="00B54B8F" w:rsidP="00B54B8F">
            <w:pPr>
              <w:widowControl w:val="0"/>
            </w:pPr>
          </w:p>
        </w:tc>
        <w:tc>
          <w:tcPr>
            <w:tcW w:w="5180" w:type="dxa"/>
            <w:tcMar>
              <w:left w:w="108" w:type="dxa"/>
              <w:right w:w="108" w:type="dxa"/>
            </w:tcMar>
          </w:tcPr>
          <w:p w:rsidR="00C10FF7" w:rsidRDefault="00C10FF7">
            <w:pPr>
              <w:widowControl w:val="0"/>
            </w:pPr>
          </w:p>
          <w:p w:rsidR="00C10FF7" w:rsidRDefault="00C10FF7">
            <w:pPr>
              <w:widowControl w:val="0"/>
            </w:pPr>
          </w:p>
          <w:p w:rsidR="00C10FF7" w:rsidRDefault="00B54B8F" w:rsidP="00B54B8F">
            <w:pPr>
              <w:widowControl w:val="0"/>
              <w:tabs>
                <w:tab w:val="left" w:pos="360"/>
              </w:tabs>
              <w:ind w:left="360"/>
              <w:contextualSpacing/>
            </w:pPr>
            <w:r>
              <w:rPr>
                <w:rFonts w:ascii="Arial" w:eastAsia="Arial" w:hAnsi="Arial" w:cs="Arial"/>
                <w:sz w:val="20"/>
                <w:szCs w:val="20"/>
              </w:rPr>
              <w:t>James was driving the secondary car during the production.</w:t>
            </w:r>
          </w:p>
          <w:p w:rsidR="00C10FF7" w:rsidRDefault="00C10FF7">
            <w:pPr>
              <w:widowControl w:val="0"/>
            </w:pPr>
          </w:p>
        </w:tc>
      </w:tr>
    </w:tbl>
    <w:p w:rsidR="00C10FF7" w:rsidRDefault="00C10FF7">
      <w:pPr>
        <w:widowControl w:val="0"/>
      </w:pPr>
    </w:p>
    <w:p w:rsidR="00C10FF7" w:rsidRDefault="00C10FF7">
      <w:pPr>
        <w:widowControl w:val="0"/>
      </w:pPr>
    </w:p>
    <w:tbl>
      <w:tblPr>
        <w:tblStyle w:val="a1"/>
        <w:tblW w:w="2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</w:tblGrid>
      <w:tr w:rsidR="00C10FF7">
        <w:tc>
          <w:tcPr>
            <w:tcW w:w="2340" w:type="dxa"/>
            <w:shd w:val="clear" w:color="auto" w:fill="C0C0C0"/>
            <w:tcMar>
              <w:left w:w="108" w:type="dxa"/>
              <w:right w:w="108" w:type="dxa"/>
            </w:tcMar>
          </w:tcPr>
          <w:p w:rsidR="00C10FF7" w:rsidRDefault="00B54B8F">
            <w:pPr>
              <w:pStyle w:val="Heading3"/>
              <w:keepNext w:val="0"/>
              <w:keepLines w:val="0"/>
              <w:widowControl w:val="0"/>
              <w:contextualSpacing w:val="0"/>
            </w:pPr>
            <w:r>
              <w:t>Transport/access</w:t>
            </w:r>
          </w:p>
        </w:tc>
      </w:tr>
    </w:tbl>
    <w:p w:rsidR="00C10FF7" w:rsidRDefault="00C10FF7">
      <w:pPr>
        <w:widowControl w:val="0"/>
      </w:pPr>
      <w:bookmarkStart w:id="0" w:name="_GoBack"/>
      <w:bookmarkEnd w:id="0"/>
    </w:p>
    <w:p w:rsidR="00C10FF7" w:rsidRPr="00B54B8F" w:rsidRDefault="00B54B8F">
      <w:pPr>
        <w:widowControl w:val="0"/>
        <w:rPr>
          <w:rFonts w:ascii="Arial" w:hAnsi="Arial" w:cs="Arial"/>
          <w:sz w:val="20"/>
        </w:rPr>
      </w:pPr>
      <w:r w:rsidRPr="00B54B8F">
        <w:rPr>
          <w:rFonts w:ascii="Arial" w:hAnsi="Arial" w:cs="Arial"/>
          <w:sz w:val="20"/>
        </w:rPr>
        <w:t xml:space="preserve">Car access, drove by Monica Tilley and James Griffiths </w:t>
      </w:r>
    </w:p>
    <w:p w:rsidR="00B54B8F" w:rsidRDefault="00B54B8F">
      <w:pPr>
        <w:widowControl w:val="0"/>
      </w:pPr>
    </w:p>
    <w:p w:rsidR="00B54B8F" w:rsidRDefault="00B54B8F">
      <w:pPr>
        <w:widowControl w:val="0"/>
      </w:pPr>
    </w:p>
    <w:tbl>
      <w:tblPr>
        <w:tblStyle w:val="a2"/>
        <w:tblW w:w="1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5"/>
      </w:tblGrid>
      <w:tr w:rsidR="00C10FF7">
        <w:tc>
          <w:tcPr>
            <w:tcW w:w="1985" w:type="dxa"/>
            <w:shd w:val="clear" w:color="auto" w:fill="C0C0C0"/>
            <w:tcMar>
              <w:left w:w="108" w:type="dxa"/>
              <w:right w:w="108" w:type="dxa"/>
            </w:tcMar>
          </w:tcPr>
          <w:p w:rsidR="00C10FF7" w:rsidRDefault="00B54B8F">
            <w:pPr>
              <w:pStyle w:val="Heading4"/>
              <w:keepNext w:val="0"/>
              <w:keepLines w:val="0"/>
              <w:widowControl w:val="0"/>
              <w:contextualSpacing w:val="0"/>
            </w:pPr>
            <w:r>
              <w:t>Camera/sound</w:t>
            </w:r>
          </w:p>
        </w:tc>
      </w:tr>
    </w:tbl>
    <w:p w:rsidR="00C10FF7" w:rsidRDefault="00C10FF7">
      <w:pPr>
        <w:pStyle w:val="Heading4"/>
        <w:keepNext w:val="0"/>
        <w:keepLines w:val="0"/>
        <w:widowControl w:val="0"/>
        <w:contextualSpacing w:val="0"/>
      </w:pPr>
    </w:p>
    <w:p w:rsidR="00C10FF7" w:rsidRDefault="00C10FF7">
      <w:pPr>
        <w:widowControl w:val="0"/>
      </w:pPr>
    </w:p>
    <w:p w:rsidR="00C10FF7" w:rsidRDefault="00B54B8F">
      <w:pPr>
        <w:widowControl w:val="0"/>
      </w:pPr>
      <w:r>
        <w:rPr>
          <w:rFonts w:ascii="Arial" w:eastAsia="Arial" w:hAnsi="Arial" w:cs="Arial"/>
          <w:sz w:val="20"/>
          <w:szCs w:val="20"/>
        </w:rPr>
        <w:t>There’s no power supply available to us anywhere at the location.</w:t>
      </w:r>
    </w:p>
    <w:p w:rsidR="00C10FF7" w:rsidRDefault="00C10FF7">
      <w:pPr>
        <w:widowControl w:val="0"/>
      </w:pPr>
    </w:p>
    <w:tbl>
      <w:tblPr>
        <w:tblStyle w:val="a3"/>
        <w:tblW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</w:tblGrid>
      <w:tr w:rsidR="00C10FF7">
        <w:tc>
          <w:tcPr>
            <w:tcW w:w="851" w:type="dxa"/>
            <w:shd w:val="clear" w:color="auto" w:fill="C0C0C0"/>
            <w:tcMar>
              <w:left w:w="108" w:type="dxa"/>
              <w:right w:w="108" w:type="dxa"/>
            </w:tcMar>
          </w:tcPr>
          <w:p w:rsidR="00C10FF7" w:rsidRDefault="00B54B8F">
            <w:pPr>
              <w:pStyle w:val="Heading5"/>
              <w:keepNext w:val="0"/>
              <w:keepLines w:val="0"/>
              <w:widowControl w:val="0"/>
              <w:contextualSpacing w:val="0"/>
            </w:pPr>
            <w:r>
              <w:rPr>
                <w:sz w:val="24"/>
                <w:szCs w:val="24"/>
              </w:rPr>
              <w:t>Food</w:t>
            </w:r>
          </w:p>
        </w:tc>
      </w:tr>
    </w:tbl>
    <w:p w:rsidR="00C10FF7" w:rsidRDefault="00C10FF7">
      <w:pPr>
        <w:pStyle w:val="Heading5"/>
        <w:keepNext w:val="0"/>
        <w:keepLines w:val="0"/>
        <w:widowControl w:val="0"/>
        <w:contextualSpacing w:val="0"/>
      </w:pPr>
    </w:p>
    <w:p w:rsidR="00C10FF7" w:rsidRPr="00B54B8F" w:rsidRDefault="00B54B8F">
      <w:pPr>
        <w:widowControl w:val="0"/>
        <w:rPr>
          <w:rFonts w:ascii="Arial" w:hAnsi="Arial" w:cs="Arial"/>
          <w:sz w:val="20"/>
        </w:rPr>
      </w:pPr>
      <w:r w:rsidRPr="00B54B8F">
        <w:rPr>
          <w:rFonts w:ascii="Arial" w:hAnsi="Arial" w:cs="Arial"/>
          <w:sz w:val="20"/>
        </w:rPr>
        <w:t>There isn’t any restaurant nearby which is why, before shooting, all crew members will have to resort to buying their own food at a local Tesco</w:t>
      </w:r>
    </w:p>
    <w:p w:rsidR="00C10FF7" w:rsidRDefault="00C10FF7">
      <w:pPr>
        <w:widowControl w:val="0"/>
      </w:pPr>
    </w:p>
    <w:tbl>
      <w:tblPr>
        <w:tblStyle w:val="a4"/>
        <w:tblW w:w="2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</w:tblGrid>
      <w:tr w:rsidR="00C10FF7">
        <w:tc>
          <w:tcPr>
            <w:tcW w:w="2520" w:type="dxa"/>
            <w:shd w:val="clear" w:color="auto" w:fill="C0C0C0"/>
            <w:tcMar>
              <w:left w:w="108" w:type="dxa"/>
              <w:right w:w="108" w:type="dxa"/>
            </w:tcMar>
          </w:tcPr>
          <w:p w:rsidR="00C10FF7" w:rsidRDefault="00B54B8F">
            <w:pPr>
              <w:pStyle w:val="Heading3"/>
              <w:keepNext w:val="0"/>
              <w:keepLines w:val="0"/>
              <w:widowControl w:val="0"/>
              <w:contextualSpacing w:val="0"/>
            </w:pPr>
            <w:r>
              <w:t>Potential locations</w:t>
            </w:r>
          </w:p>
        </w:tc>
      </w:tr>
    </w:tbl>
    <w:p w:rsidR="00C10FF7" w:rsidRDefault="00C10FF7">
      <w:pPr>
        <w:pStyle w:val="Heading3"/>
        <w:keepNext w:val="0"/>
        <w:keepLines w:val="0"/>
        <w:widowControl w:val="0"/>
        <w:contextualSpacing w:val="0"/>
      </w:pPr>
    </w:p>
    <w:p w:rsidR="00C10FF7" w:rsidRDefault="00B54B8F">
      <w:pPr>
        <w:pStyle w:val="Heading3"/>
        <w:keepNext w:val="0"/>
        <w:keepLines w:val="0"/>
        <w:widowControl w:val="0"/>
        <w:contextualSpacing w:val="0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Quantock Hills, Quantock Road. </w:t>
      </w:r>
    </w:p>
    <w:p w:rsidR="00B54B8F" w:rsidRDefault="00B54B8F" w:rsidP="00B54B8F"/>
    <w:p w:rsidR="00B54B8F" w:rsidRDefault="00B54B8F" w:rsidP="00B54B8F"/>
    <w:p w:rsidR="00B54B8F" w:rsidRDefault="00B54B8F" w:rsidP="00B54B8F"/>
    <w:p w:rsidR="00B54B8F" w:rsidRDefault="00B54B8F" w:rsidP="00B54B8F"/>
    <w:p w:rsidR="00B54B8F" w:rsidRDefault="00B54B8F" w:rsidP="00B54B8F"/>
    <w:p w:rsidR="00B54B8F" w:rsidRDefault="00B54B8F" w:rsidP="00B54B8F"/>
    <w:p w:rsidR="00B54B8F" w:rsidRDefault="00B54B8F" w:rsidP="00B54B8F"/>
    <w:p w:rsidR="00B54B8F" w:rsidRDefault="00B54B8F" w:rsidP="00B54B8F"/>
    <w:p w:rsidR="00B54B8F" w:rsidRDefault="00B54B8F" w:rsidP="00B54B8F"/>
    <w:p w:rsidR="00B54B8F" w:rsidRDefault="00B54B8F" w:rsidP="00B54B8F"/>
    <w:p w:rsidR="00B54B8F" w:rsidRDefault="00B54B8F" w:rsidP="00B54B8F"/>
    <w:p w:rsidR="00B54B8F" w:rsidRDefault="00B54B8F" w:rsidP="00B54B8F"/>
    <w:p w:rsidR="00B54B8F" w:rsidRDefault="00B54B8F" w:rsidP="00B54B8F"/>
    <w:p w:rsidR="00B54B8F" w:rsidRDefault="00B54B8F" w:rsidP="00B54B8F"/>
    <w:p w:rsidR="00B54B8F" w:rsidRDefault="00B54B8F" w:rsidP="00B54B8F"/>
    <w:p w:rsidR="00B54B8F" w:rsidRDefault="00B54B8F" w:rsidP="00B54B8F"/>
    <w:p w:rsidR="00B54B8F" w:rsidRPr="00B54B8F" w:rsidRDefault="00B54B8F" w:rsidP="00B54B8F"/>
    <w:tbl>
      <w:tblPr>
        <w:tblStyle w:val="a5"/>
        <w:tblW w:w="3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0"/>
      </w:tblGrid>
      <w:tr w:rsidR="00C10FF7">
        <w:tc>
          <w:tcPr>
            <w:tcW w:w="3060" w:type="dxa"/>
            <w:shd w:val="clear" w:color="auto" w:fill="C0C0C0"/>
            <w:tcMar>
              <w:left w:w="108" w:type="dxa"/>
              <w:right w:w="108" w:type="dxa"/>
            </w:tcMar>
          </w:tcPr>
          <w:p w:rsidR="00C10FF7" w:rsidRDefault="00B54B8F" w:rsidP="00B54B8F">
            <w:pPr>
              <w:pStyle w:val="Heading3"/>
              <w:keepNext w:val="0"/>
              <w:keepLines w:val="0"/>
              <w:widowControl w:val="0"/>
              <w:contextualSpacing w:val="0"/>
            </w:pPr>
            <w:r>
              <w:lastRenderedPageBreak/>
              <w:t>Quantock Hills</w:t>
            </w:r>
          </w:p>
        </w:tc>
      </w:tr>
    </w:tbl>
    <w:p w:rsidR="00C10FF7" w:rsidRDefault="00C10FF7">
      <w:pPr>
        <w:widowControl w:val="0"/>
      </w:pPr>
    </w:p>
    <w:p w:rsidR="00C10FF7" w:rsidRDefault="00B54B8F">
      <w:pPr>
        <w:widowControl w:val="0"/>
      </w:pPr>
      <w:r w:rsidRPr="00B54B8F">
        <w:drawing>
          <wp:inline distT="0" distB="0" distL="0" distR="0">
            <wp:extent cx="2857500" cy="1971675"/>
            <wp:effectExtent l="0" t="0" r="0" b="9525"/>
            <wp:docPr id="3" name="Picture 3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F7" w:rsidRDefault="00C10FF7">
      <w:pPr>
        <w:widowControl w:val="0"/>
      </w:pPr>
    </w:p>
    <w:p w:rsidR="00C10FF7" w:rsidRDefault="00C10FF7">
      <w:pPr>
        <w:widowControl w:val="0"/>
      </w:pPr>
    </w:p>
    <w:p w:rsidR="00C10FF7" w:rsidRDefault="00C10FF7">
      <w:pPr>
        <w:widowControl w:val="0"/>
      </w:pPr>
    </w:p>
    <w:p w:rsidR="00C10FF7" w:rsidRDefault="00C10FF7">
      <w:pPr>
        <w:widowControl w:val="0"/>
      </w:pPr>
    </w:p>
    <w:p w:rsidR="00C10FF7" w:rsidRDefault="00C10FF7">
      <w:pPr>
        <w:widowControl w:val="0"/>
      </w:pPr>
    </w:p>
    <w:tbl>
      <w:tblPr>
        <w:tblStyle w:val="a6"/>
        <w:tblW w:w="2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8"/>
      </w:tblGrid>
      <w:tr w:rsidR="00C10FF7">
        <w:tc>
          <w:tcPr>
            <w:tcW w:w="2268" w:type="dxa"/>
            <w:shd w:val="clear" w:color="auto" w:fill="C0C0C0"/>
            <w:tcMar>
              <w:left w:w="108" w:type="dxa"/>
              <w:right w:w="108" w:type="dxa"/>
            </w:tcMar>
          </w:tcPr>
          <w:p w:rsidR="00C10FF7" w:rsidRDefault="00B54B8F">
            <w:pPr>
              <w:pStyle w:val="Heading3"/>
              <w:keepNext w:val="0"/>
              <w:keepLines w:val="0"/>
              <w:widowControl w:val="0"/>
              <w:contextualSpacing w:val="0"/>
            </w:pPr>
            <w:r>
              <w:t>Transport/access</w:t>
            </w:r>
          </w:p>
        </w:tc>
      </w:tr>
    </w:tbl>
    <w:p w:rsidR="00C10FF7" w:rsidRDefault="00C10FF7">
      <w:pPr>
        <w:pStyle w:val="Heading3"/>
        <w:keepNext w:val="0"/>
        <w:keepLines w:val="0"/>
        <w:widowControl w:val="0"/>
        <w:contextualSpacing w:val="0"/>
      </w:pPr>
    </w:p>
    <w:p w:rsidR="00C10FF7" w:rsidRDefault="00C10FF7">
      <w:pPr>
        <w:widowControl w:val="0"/>
      </w:pPr>
    </w:p>
    <w:p w:rsidR="00C10FF7" w:rsidRDefault="00B54B8F" w:rsidP="00B54B8F">
      <w:pPr>
        <w:widowControl w:val="0"/>
        <w:tabs>
          <w:tab w:val="left" w:pos="360"/>
        </w:tabs>
        <w:contextualSpacing/>
      </w:pPr>
      <w:r>
        <w:rPr>
          <w:rFonts w:ascii="Arial" w:eastAsia="Arial" w:hAnsi="Arial" w:cs="Arial"/>
          <w:sz w:val="20"/>
          <w:szCs w:val="20"/>
        </w:rPr>
        <w:t>Easy vehicle access to this location through Quantock Road.</w:t>
      </w:r>
    </w:p>
    <w:p w:rsidR="00C10FF7" w:rsidRDefault="00C10FF7">
      <w:pPr>
        <w:widowControl w:val="0"/>
      </w:pPr>
    </w:p>
    <w:p w:rsidR="00C10FF7" w:rsidRDefault="00C10FF7">
      <w:pPr>
        <w:widowControl w:val="0"/>
      </w:pPr>
    </w:p>
    <w:tbl>
      <w:tblPr>
        <w:tblStyle w:val="a7"/>
        <w:tblW w:w="3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</w:tblGrid>
      <w:tr w:rsidR="00C10FF7">
        <w:tc>
          <w:tcPr>
            <w:tcW w:w="3420" w:type="dxa"/>
            <w:shd w:val="clear" w:color="auto" w:fill="C0C0C0"/>
            <w:tcMar>
              <w:left w:w="108" w:type="dxa"/>
              <w:right w:w="108" w:type="dxa"/>
            </w:tcMar>
          </w:tcPr>
          <w:p w:rsidR="00C10FF7" w:rsidRDefault="00B54B8F">
            <w:pPr>
              <w:pStyle w:val="Heading3"/>
              <w:keepNext w:val="0"/>
              <w:keepLines w:val="0"/>
              <w:widowControl w:val="0"/>
              <w:contextualSpacing w:val="0"/>
            </w:pPr>
            <w:r>
              <w:t>Camera and lighting issues</w:t>
            </w:r>
          </w:p>
        </w:tc>
      </w:tr>
    </w:tbl>
    <w:p w:rsidR="00B54B8F" w:rsidRDefault="00B54B8F" w:rsidP="00B54B8F">
      <w:pPr>
        <w:widowControl w:val="0"/>
        <w:tabs>
          <w:tab w:val="left" w:pos="360"/>
        </w:tabs>
        <w:contextualSpacing/>
      </w:pPr>
    </w:p>
    <w:p w:rsidR="00C10FF7" w:rsidRDefault="00B54B8F">
      <w:pPr>
        <w:widowControl w:val="0"/>
      </w:pPr>
      <w:r>
        <w:rPr>
          <w:rFonts w:ascii="Arial" w:eastAsia="Arial" w:hAnsi="Arial" w:cs="Arial"/>
          <w:sz w:val="20"/>
          <w:szCs w:val="20"/>
        </w:rPr>
        <w:t>The shadow caused by the trees roadside will change the look in some of the shots even with colour correction.</w:t>
      </w:r>
    </w:p>
    <w:p w:rsidR="00C10FF7" w:rsidRDefault="00C10FF7">
      <w:pPr>
        <w:widowControl w:val="0"/>
      </w:pPr>
    </w:p>
    <w:tbl>
      <w:tblPr>
        <w:tblStyle w:val="a8"/>
        <w:tblW w:w="1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</w:tblGrid>
      <w:tr w:rsidR="00C10FF7">
        <w:tc>
          <w:tcPr>
            <w:tcW w:w="1800" w:type="dxa"/>
            <w:shd w:val="clear" w:color="auto" w:fill="C0C0C0"/>
            <w:tcMar>
              <w:left w:w="108" w:type="dxa"/>
              <w:right w:w="108" w:type="dxa"/>
            </w:tcMar>
          </w:tcPr>
          <w:p w:rsidR="00C10FF7" w:rsidRDefault="00B54B8F">
            <w:pPr>
              <w:pStyle w:val="Heading3"/>
              <w:keepNext w:val="0"/>
              <w:keepLines w:val="0"/>
              <w:widowControl w:val="0"/>
              <w:contextualSpacing w:val="0"/>
            </w:pPr>
            <w:r>
              <w:t>Sound issues</w:t>
            </w:r>
          </w:p>
        </w:tc>
      </w:tr>
    </w:tbl>
    <w:p w:rsidR="00C10FF7" w:rsidRDefault="00C10FF7">
      <w:pPr>
        <w:pStyle w:val="Heading3"/>
        <w:keepNext w:val="0"/>
        <w:keepLines w:val="0"/>
        <w:widowControl w:val="0"/>
        <w:contextualSpacing w:val="0"/>
      </w:pPr>
    </w:p>
    <w:p w:rsidR="00C10FF7" w:rsidRDefault="00C10FF7">
      <w:pPr>
        <w:widowControl w:val="0"/>
      </w:pPr>
    </w:p>
    <w:p w:rsidR="00C10FF7" w:rsidRDefault="00B54B8F">
      <w:pPr>
        <w:widowControl w:val="0"/>
      </w:pPr>
      <w:r>
        <w:rPr>
          <w:rFonts w:ascii="Arial" w:eastAsia="Arial" w:hAnsi="Arial" w:cs="Arial"/>
          <w:sz w:val="20"/>
          <w:szCs w:val="20"/>
        </w:rPr>
        <w:t>Incoming traffic and even aerial traffic could be an issue.</w:t>
      </w:r>
    </w:p>
    <w:p w:rsidR="00C10FF7" w:rsidRDefault="00C10FF7">
      <w:pPr>
        <w:widowControl w:val="0"/>
      </w:pPr>
    </w:p>
    <w:p w:rsidR="00C10FF7" w:rsidRDefault="00C10FF7"/>
    <w:sectPr w:rsidR="00C10FF7">
      <w:pgSz w:w="11906" w:h="16838"/>
      <w:pgMar w:top="1191" w:right="1797" w:bottom="1191" w:left="179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A6095"/>
    <w:multiLevelType w:val="multilevel"/>
    <w:tmpl w:val="F4701D32"/>
    <w:lvl w:ilvl="0">
      <w:start w:val="1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10FF7"/>
    <w:rsid w:val="00B54B8F"/>
    <w:rsid w:val="00C1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DDDF0B-81ED-4919-ACEC-DEA407E5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contextualSpacing/>
      <w:outlineLvl w:val="0"/>
    </w:pPr>
    <w:rPr>
      <w:rFonts w:ascii="Arial" w:eastAsia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contextualSpacing/>
      <w:outlineLvl w:val="1"/>
    </w:pPr>
    <w:rPr>
      <w:rFonts w:ascii="Arial" w:eastAsia="Arial" w:hAnsi="Arial" w:cs="Arial"/>
      <w:sz w:val="32"/>
      <w:szCs w:val="32"/>
      <w:u w:val="single"/>
    </w:rPr>
  </w:style>
  <w:style w:type="paragraph" w:styleId="Heading3">
    <w:name w:val="heading 3"/>
    <w:basedOn w:val="Normal"/>
    <w:next w:val="Normal"/>
    <w:pPr>
      <w:keepNext/>
      <w:keepLines/>
      <w:contextualSpacing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pPr>
      <w:keepNext/>
      <w:keepLines/>
      <w:contextualSpacing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"/>
    <w:next w:val="Normal"/>
    <w:pPr>
      <w:keepNext/>
      <w:keepLines/>
      <w:contextualSpacing/>
      <w:outlineLvl w:val="4"/>
    </w:pPr>
    <w:rPr>
      <w:rFonts w:ascii="Arial" w:eastAsia="Arial" w:hAnsi="Arial" w:cs="Arial"/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contextualSpacing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Bridgwater College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João Serrano (Student)</cp:lastModifiedBy>
  <cp:revision>2</cp:revision>
  <dcterms:created xsi:type="dcterms:W3CDTF">2018-02-22T15:44:00Z</dcterms:created>
  <dcterms:modified xsi:type="dcterms:W3CDTF">2018-02-22T15:54:00Z</dcterms:modified>
</cp:coreProperties>
</file>